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BC" w:rsidRPr="008376BC" w:rsidRDefault="008376BC" w:rsidP="008376BC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8A8A8A"/>
          <w:kern w:val="36"/>
          <w:sz w:val="54"/>
          <w:szCs w:val="54"/>
          <w:lang w:eastAsia="pl-PL"/>
        </w:rPr>
      </w:pPr>
      <w:r w:rsidRPr="008376BC">
        <w:rPr>
          <w:rFonts w:ascii="Arial" w:eastAsia="Times New Roman" w:hAnsi="Arial" w:cs="Arial"/>
          <w:color w:val="8A8A8A"/>
          <w:kern w:val="36"/>
          <w:sz w:val="54"/>
          <w:szCs w:val="54"/>
          <w:lang w:eastAsia="pl-PL"/>
        </w:rPr>
        <w:t>Obowiązek Informacyjny</w:t>
      </w:r>
    </w:p>
    <w:p w:rsidR="008376BC" w:rsidRPr="008376BC" w:rsidRDefault="008376BC" w:rsidP="008376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Administratorem danych osobowych Użytkownika udostępnionych za pośrednictwem formularza kontaktowego, czyli podmiotem decydującym o celach i sposobach ich przetwarzania jest</w:t>
      </w:r>
      <w:r>
        <w:rPr>
          <w:rFonts w:ascii="Arial" w:eastAsia="Times New Roman" w:hAnsi="Arial" w:cs="Arial"/>
          <w:color w:val="8A8A8A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A8A8A"/>
          <w:lang w:eastAsia="pl-PL"/>
        </w:rPr>
        <w:t>Nadel</w:t>
      </w:r>
      <w:proofErr w:type="spellEnd"/>
      <w:r>
        <w:rPr>
          <w:rFonts w:ascii="Arial" w:eastAsia="Times New Roman" w:hAnsi="Arial" w:cs="Arial"/>
          <w:color w:val="8A8A8A"/>
          <w:lang w:eastAsia="pl-PL"/>
        </w:rPr>
        <w:t xml:space="preserve"> Center Dariusz Mikulski ul. Popiełuszki 2, 73-108 Zieleniewo NIP: 8541036835</w:t>
      </w:r>
      <w:r w:rsidRPr="008376BC">
        <w:rPr>
          <w:rFonts w:ascii="Arial" w:eastAsia="Times New Roman" w:hAnsi="Arial" w:cs="Arial"/>
          <w:i/>
          <w:iCs/>
          <w:color w:val="8A8A8A"/>
          <w:lang w:eastAsia="pl-PL"/>
        </w:rPr>
        <w:t xml:space="preserve"> (dalej jako Administrator).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Podane przez Użytkownika w formularzu kontaktowym dane osobowe są przetwarzane przez Administratora na podstawie zgody wyrażonej przez Użytkownika, w rozumieniu art. 6 ust. 1 lit. a) Rozporządzenia Parlamentu Europejskiego i Rady (UE) 2016/679 z dnia 27 kwietnia 2016 r. w sprawie ochrony osób fizycznych w związku z przetwarzaniem danych osobowych i w sprawie swobodnego przepływu takich danych oraz uchylenia dyrektywy 95/46/WE - zwanego dalej RODO.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Podanie danych osobowych zawartych w formularzu kontaktowym jest dobrowolne. Użytkownik ma prawo do cofnięcia wyrażonej zgody  w dowolnym momencie poprzez kontakt z Administratorem (</w:t>
      </w:r>
      <w:r>
        <w:rPr>
          <w:rFonts w:ascii="Arial" w:eastAsia="Times New Roman" w:hAnsi="Arial" w:cs="Arial"/>
          <w:color w:val="8A8A8A"/>
          <w:lang w:eastAsia="pl-PL"/>
        </w:rPr>
        <w:t>biuro@konke.pl</w:t>
      </w:r>
      <w:r w:rsidRPr="008376BC">
        <w:rPr>
          <w:rFonts w:ascii="Arial" w:eastAsia="Times New Roman" w:hAnsi="Arial" w:cs="Arial"/>
          <w:i/>
          <w:iCs/>
          <w:color w:val="8A8A8A"/>
          <w:lang w:eastAsia="pl-PL"/>
        </w:rPr>
        <w:t>)</w:t>
      </w:r>
      <w:r w:rsidRPr="008376BC">
        <w:rPr>
          <w:rFonts w:ascii="Arial" w:eastAsia="Times New Roman" w:hAnsi="Arial" w:cs="Arial"/>
          <w:color w:val="8A8A8A"/>
          <w:lang w:eastAsia="pl-PL"/>
        </w:rPr>
        <w:t> bez wpływu na zgodność z prawem przetwarzania, którego dokonano na podstawie zgody przed jej cofnięciem.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Użytkownikowi przysługuje prawo dostępu do swoich danych osobowych w każdym czasie, ich sprostowania, usunięcia lub ograniczenia przetwarzania oraz prawo do wniesienia sprzeciwu wobec przetwarzania, a także prawo do przenoszenia danych.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Administrator przetwarza dane osobowe Użytkownika w następujących celach:</w:t>
      </w:r>
    </w:p>
    <w:p w:rsidR="008376BC" w:rsidRPr="008376BC" w:rsidRDefault="008376BC" w:rsidP="00837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Komunikacji z Użytkownikiem, w szczególności dotyczących produktów lub usług Administratora;</w:t>
      </w:r>
    </w:p>
    <w:p w:rsidR="008376BC" w:rsidRPr="008376BC" w:rsidRDefault="008376BC" w:rsidP="00837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Przedstawiania Użytkownikowi ofert handlowych drogą elektroniczną;</w:t>
      </w:r>
    </w:p>
    <w:p w:rsidR="008376BC" w:rsidRPr="008376BC" w:rsidRDefault="008376BC" w:rsidP="00837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Przedstawiania Użytkownikowi ofert handlowych w kontakcie telefonicznym.</w:t>
      </w:r>
    </w:p>
    <w:p w:rsidR="008376BC" w:rsidRPr="008376BC" w:rsidRDefault="008376BC" w:rsidP="008376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Administrator może przetwarzać dane osobowe Użytkownika podane w formularzu kontaktowym również w następujących celach:</w:t>
      </w:r>
    </w:p>
    <w:p w:rsidR="008376BC" w:rsidRPr="008376BC" w:rsidRDefault="008376BC" w:rsidP="00837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w celu zawarcia i realizacji ewentualnej umowy pomiędzy Użytkownikiem a Administratorem oraz obsługi Użytkownika jako klienta Administratora zgodnie z art. 6 ust. 1 lit. b) RODO;</w:t>
      </w:r>
    </w:p>
    <w:p w:rsidR="008376BC" w:rsidRPr="008376BC" w:rsidRDefault="008376BC" w:rsidP="00837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w celu prowadzenia rozliczeń finansowych z Użytkownikiem będącym klientem Administratora tytułem realizacji ewentualnej umowy zawartej między stronami, a także ewentualnego dochodzenia roszczeń od Użytkownika będącego klientem w ramach prawnie uzasadnionego interesu Administratora zgodnie z art. 6 ust. 1 lit. f) RODO oraz spełnienia obowiązków prawnych Administratora wobec organów podatkowych na podstawie odrębnych przepisów zgodnie z art. 6 ust. 1 lit. c) RODO;</w:t>
      </w:r>
    </w:p>
    <w:p w:rsidR="008376BC" w:rsidRPr="008376BC" w:rsidRDefault="008376BC" w:rsidP="00837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w celu realizacji działań marketingowych Administratora w ramach prawnie uzasadnionego interesu Administratora w rozumieniu art. 6 ust. 1 lit. f) RODO, a także zgodnie z oświadczeniami woli dotyczącymi komunikacji marketingowej złożonymi wobec Administratora. Zgody udzielone w zakresie komunikacji marketingowej (np. na przesyłanie informacji handlowych drogą elektroniczną lub kontakt telefoniczny w celach marketingu bezpośredniego) mogą być wycofane w dowolnym czasie, bez wpływu na zgodność z prawem przetwarzania, którego dokonano na podstawie zgody przed jej cofnięciem;</w:t>
      </w:r>
    </w:p>
    <w:p w:rsidR="008376BC" w:rsidRPr="008376BC" w:rsidRDefault="008376BC" w:rsidP="00837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w celu realizacji obowiązków prawnych Administratora wobec Użytkownika określonych w RODO, w rozumieniu art. 6 ust. 1 lit. c) RODO.</w:t>
      </w:r>
    </w:p>
    <w:p w:rsidR="008376BC" w:rsidRPr="008376BC" w:rsidRDefault="008376BC" w:rsidP="008376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lastRenderedPageBreak/>
        <w:t>Więcej informacji dotyczących powyższych celów przetwarzania danych osobowych Użytkownika znajduje się</w:t>
      </w:r>
      <w:r>
        <w:rPr>
          <w:rFonts w:ascii="Arial" w:eastAsia="Times New Roman" w:hAnsi="Arial" w:cs="Arial"/>
          <w:color w:val="8A8A8A"/>
          <w:lang w:eastAsia="pl-PL"/>
        </w:rPr>
        <w:t xml:space="preserve"> w </w:t>
      </w:r>
      <w:r w:rsidRPr="008376BC">
        <w:rPr>
          <w:rFonts w:ascii="Arial" w:eastAsia="Times New Roman" w:hAnsi="Arial" w:cs="Arial"/>
          <w:color w:val="8A8A8A"/>
          <w:u w:val="single"/>
          <w:lang w:eastAsia="pl-PL"/>
        </w:rPr>
        <w:t>Polityce Prywatności</w:t>
      </w:r>
      <w:r w:rsidRPr="008376BC">
        <w:rPr>
          <w:rFonts w:ascii="Arial" w:eastAsia="Times New Roman" w:hAnsi="Arial" w:cs="Arial"/>
          <w:color w:val="8A8A8A"/>
          <w:lang w:eastAsia="pl-PL"/>
        </w:rPr>
        <w:t> opublikowanej w Serwisie.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 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Dane osobowe Użytkownika nie są przekazywane przez Administratora podmiotom trzecim.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 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Administrator przechowuje dane osobowe przez taki okres, jaki jest konieczny do osiągnięcia określonych celów, tj.: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 </w:t>
      </w:r>
    </w:p>
    <w:p w:rsidR="008376BC" w:rsidRPr="008376BC" w:rsidRDefault="008376BC" w:rsidP="00837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przez okres prowadzenia działalności gospodarczej przez Administratora.</w:t>
      </w:r>
    </w:p>
    <w:p w:rsidR="008376BC" w:rsidRPr="008376BC" w:rsidRDefault="008376BC" w:rsidP="00837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A8A8A"/>
          <w:lang w:eastAsia="pl-PL"/>
        </w:rPr>
      </w:pPr>
      <w:r w:rsidRPr="008376BC">
        <w:rPr>
          <w:rFonts w:ascii="Arial" w:eastAsia="Times New Roman" w:hAnsi="Arial" w:cs="Arial"/>
          <w:color w:val="8A8A8A"/>
          <w:lang w:eastAsia="pl-PL"/>
        </w:rPr>
        <w:t> </w:t>
      </w:r>
      <w:r w:rsidRPr="008376BC">
        <w:rPr>
          <w:rFonts w:ascii="Arial" w:eastAsia="Times New Roman" w:hAnsi="Arial" w:cs="Arial"/>
          <w:color w:val="8A8A8A"/>
          <w:lang w:eastAsia="pl-PL"/>
        </w:rPr>
        <w:br/>
        <w:t>W przypadku jakichkolwiek pytań lub problemów związanych z przetwarzaniem danych osobowych należy kontaktować się z Administratorem pod następującym adresem: </w:t>
      </w:r>
      <w:r>
        <w:rPr>
          <w:rFonts w:ascii="Arial" w:eastAsia="Times New Roman" w:hAnsi="Arial" w:cs="Arial"/>
          <w:color w:val="8A8A8A"/>
          <w:lang w:eastAsia="pl-PL"/>
        </w:rPr>
        <w:t>biuro@konke.pl</w:t>
      </w:r>
      <w:r w:rsidRPr="008376BC">
        <w:rPr>
          <w:rFonts w:ascii="Arial" w:eastAsia="Times New Roman" w:hAnsi="Arial" w:cs="Arial"/>
          <w:color w:val="8A8A8A"/>
          <w:lang w:eastAsia="pl-PL"/>
        </w:rPr>
        <w:t xml:space="preserve"> </w:t>
      </w:r>
      <w:bookmarkStart w:id="0" w:name="_GoBack"/>
      <w:bookmarkEnd w:id="0"/>
      <w:r w:rsidRPr="008376BC">
        <w:rPr>
          <w:rFonts w:ascii="Arial" w:eastAsia="Times New Roman" w:hAnsi="Arial" w:cs="Arial"/>
          <w:color w:val="8A8A8A"/>
          <w:lang w:eastAsia="pl-PL"/>
        </w:rPr>
        <w:br/>
        <w:t>Użytkownik ma prawo do wniesienia skargi do Prezesa Urzędu Ochrony Danych Osobowych.</w:t>
      </w:r>
    </w:p>
    <w:p w:rsidR="007A75ED" w:rsidRDefault="008376BC" w:rsidP="008376BC">
      <w:pPr>
        <w:pStyle w:val="Bezodstpw"/>
      </w:pPr>
    </w:p>
    <w:sectPr w:rsidR="007A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08E"/>
    <w:multiLevelType w:val="multilevel"/>
    <w:tmpl w:val="3720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91DF1"/>
    <w:multiLevelType w:val="multilevel"/>
    <w:tmpl w:val="BA06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E72E8"/>
    <w:multiLevelType w:val="multilevel"/>
    <w:tmpl w:val="F8A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BC"/>
    <w:rsid w:val="006C4530"/>
    <w:rsid w:val="00733678"/>
    <w:rsid w:val="008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91D0"/>
  <w15:chartTrackingRefBased/>
  <w15:docId w15:val="{F3A6C174-A61F-465F-A10C-64CD3BA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Mikulski</dc:creator>
  <cp:keywords/>
  <dc:description/>
  <cp:lastModifiedBy>Dariusz Mikulski</cp:lastModifiedBy>
  <cp:revision>1</cp:revision>
  <dcterms:created xsi:type="dcterms:W3CDTF">2018-07-12T10:15:00Z</dcterms:created>
  <dcterms:modified xsi:type="dcterms:W3CDTF">2018-07-12T10:25:00Z</dcterms:modified>
</cp:coreProperties>
</file>